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D5E50" w:rsidRPr="00BD5E50" w:rsidRDefault="00BD5E50" w:rsidP="00BD5E50">
      <w:pPr>
        <w:jc w:val="center"/>
        <w:rPr>
          <w:b/>
          <w:sz w:val="28"/>
          <w:szCs w:val="28"/>
        </w:rPr>
      </w:pPr>
      <w:r w:rsidRPr="00BD5E50">
        <w:rPr>
          <w:b/>
          <w:sz w:val="28"/>
          <w:szCs w:val="28"/>
        </w:rPr>
        <w:t>Tymczasowy regulamin</w:t>
      </w:r>
    </w:p>
    <w:p w:rsidR="00BD5E50" w:rsidRPr="00BD5E50" w:rsidRDefault="00BD5E50" w:rsidP="00BD5E50">
      <w:pPr>
        <w:jc w:val="center"/>
        <w:rPr>
          <w:b/>
          <w:sz w:val="28"/>
          <w:szCs w:val="28"/>
        </w:rPr>
      </w:pPr>
      <w:r w:rsidRPr="00BD5E50">
        <w:rPr>
          <w:b/>
          <w:sz w:val="28"/>
          <w:szCs w:val="28"/>
        </w:rPr>
        <w:t>rozgrywania zawodów w konkurencji modeli szybowców termicznych RES-F3L</w:t>
      </w:r>
    </w:p>
    <w:p w:rsidR="00BD5E50" w:rsidRDefault="00BD5E50"/>
    <w:p w:rsidR="00BD5E50" w:rsidRDefault="00BD5E50">
      <w:pPr>
        <w:rPr>
          <w:b/>
        </w:rPr>
      </w:pPr>
    </w:p>
    <w:p w:rsidR="00BD5E50" w:rsidRDefault="00BD5E50">
      <w:pPr>
        <w:rPr>
          <w:b/>
        </w:rPr>
      </w:pPr>
    </w:p>
    <w:p w:rsidR="005C3B34" w:rsidRDefault="00FB028C">
      <w:pPr>
        <w:rPr>
          <w:b/>
        </w:rPr>
      </w:pPr>
      <w:r w:rsidRPr="00BD5E50">
        <w:rPr>
          <w:b/>
        </w:rPr>
        <w:t>1.Postanowienia ogólne.</w:t>
      </w:r>
    </w:p>
    <w:p w:rsidR="00BD5E50" w:rsidRPr="00BD5E50" w:rsidRDefault="00BD5E50">
      <w:pPr>
        <w:rPr>
          <w:b/>
        </w:rPr>
      </w:pPr>
    </w:p>
    <w:p w:rsidR="00BD5E50" w:rsidRDefault="00BD5E50"/>
    <w:p w:rsidR="00FB028C" w:rsidRDefault="00FB028C">
      <w:r>
        <w:t>a) F3L to klasa zdalnie sterowanych modeli szybowców o maksymalnej rozpiętości dwóch metrów</w:t>
      </w:r>
      <w:r w:rsidR="00D831F5">
        <w:t>,</w:t>
      </w:r>
      <w:r>
        <w:t xml:space="preserve"> o konstrukcji głównie drewnianej. Sterowanie za pomocą steru kierunku i wysokości oraz klap do lądowania w postaci spojlerów umieszczonych na górnej powierzchni skrzydeł, co najmniej 5 cm przed krawędzią spływu. Sterowanie spojlerami odbywać się może za pomocą jednego lub dwóch serwomechanizmów. Do startu modelu używa holu gumowego. Jednym z głównych celów przyświecających tej konkurencji jest zachęcanie młodych modelarzy do udziału w rywalizacji sportowej.</w:t>
      </w:r>
    </w:p>
    <w:p w:rsidR="00FB028C" w:rsidRDefault="00FB028C"/>
    <w:p w:rsidR="00FB028C" w:rsidRDefault="00FB028C">
      <w:r>
        <w:t>b) Definicja zdalnie sterowanego modelu</w:t>
      </w:r>
    </w:p>
    <w:p w:rsidR="00FB028C" w:rsidRDefault="00FB028C"/>
    <w:p w:rsidR="00FB028C" w:rsidRDefault="00FB028C">
      <w:r>
        <w:t>Model samolotu, który nie jest wyposażony w urządzenie napędowe i w którym siła nośna jest wytwarzana przez siły aerodynamiczne działające na powierzchnie pozostające nieruchome. Model musi być sterowany przez zawodnika na ziemi za pomocą fali radiowych.</w:t>
      </w:r>
    </w:p>
    <w:p w:rsidR="00FB028C" w:rsidRDefault="00FB028C"/>
    <w:p w:rsidR="00FB028C" w:rsidRDefault="00FB028C">
      <w:r>
        <w:t xml:space="preserve">c) Podczas </w:t>
      </w:r>
      <w:r w:rsidR="000F749B">
        <w:t>zawodów należy rozegrać co najmniej cztery rundy kwalifikacyjne. W każdej rundzie kwalifikacyjnej uczestnicy są podzieleni na grupy. W każdej grupie wyniki są normalizowane w celu uzyskania porównywalnych wyników mi</w:t>
      </w:r>
      <w:r w:rsidR="00D831F5">
        <w:t>ę</w:t>
      </w:r>
      <w:r w:rsidR="000F749B">
        <w:t>dzy grupami. Najwyższemu wynikowi w każdej grupie przyznaje się 1000 pkt, a pozostałe wyniki w ramach tej grupy będą proporcjonalne do najlepszego wyniku w grupie. W celu ustalenia ostatecznej klasyfikacji przeprowadza się rywalizację „</w:t>
      </w:r>
      <w:proofErr w:type="spellStart"/>
      <w:r w:rsidR="000F749B">
        <w:t>fly</w:t>
      </w:r>
      <w:proofErr w:type="spellEnd"/>
      <w:r w:rsidR="000F749B">
        <w:t>-off”. Grupa we „</w:t>
      </w:r>
      <w:proofErr w:type="spellStart"/>
      <w:r w:rsidR="000F749B">
        <w:t>fly</w:t>
      </w:r>
      <w:proofErr w:type="spellEnd"/>
      <w:r w:rsidR="000F749B">
        <w:t xml:space="preserve">-off” ma liczyć tylu samu zawodników, co grupa kwalifikacyjna i wchodzą do niej zawodnicy z najwyższymi łącznymi wynikami znormalizowanymi z rund kwalifikacyjnych. Przeprowadza się co najmniej dwie rundy. </w:t>
      </w:r>
    </w:p>
    <w:p w:rsidR="000F749B" w:rsidRDefault="000F749B"/>
    <w:p w:rsidR="000F749B" w:rsidRDefault="000F749B">
      <w:r>
        <w:t>d) Zawodnik może wykorzystać trzy modele. Zawodnik może zmienić modele w dowolnym momencie, ale tylko w ramach rundy i wtedy, gdy model, który był używany jako pierwszy, wyląduje w promieniu 15 metrów od wyznaczonego miejsca lądowania.</w:t>
      </w:r>
    </w:p>
    <w:p w:rsidR="000F749B" w:rsidRDefault="000F749B"/>
    <w:p w:rsidR="000F749B" w:rsidRDefault="000F749B">
      <w:r>
        <w:t>e) Zawodnik może mieć maksymalnie trzech pomocników. Mają oni pomóc mu w czasie startu i odzyskaniu modelu, informowaniu go o warunkach pogodowych i czasie lotu oraz zarządzaniu startem. Co najmniej jeden pomocnik pilnuje holu</w:t>
      </w:r>
      <w:r w:rsidR="00D831F5">
        <w:t>,</w:t>
      </w:r>
      <w:r>
        <w:t xml:space="preserve"> aby nie kolidował (krzyżował się) z innym holami.</w:t>
      </w:r>
    </w:p>
    <w:p w:rsidR="000F749B" w:rsidRDefault="000F749B"/>
    <w:p w:rsidR="000F749B" w:rsidRDefault="000F749B">
      <w:r>
        <w:t>f) W przypadku bocznego wiatru kierownik zawodów w celu wyeliminowania krzyżowania się holi, może zarządzić starty kolejno, rozpoczynając od zawodnika, który ustawiony jest najdalej z wiatrem.</w:t>
      </w:r>
    </w:p>
    <w:p w:rsidR="000F749B" w:rsidRDefault="000F749B"/>
    <w:p w:rsidR="000F749B" w:rsidRDefault="000F749B">
      <w:r>
        <w:t xml:space="preserve">g) W przypadku braku chronometrażystów ze strony organizatorów zawodów dopuszcza się, aby pomiaru dokonywali pomocnicy zawodników. W takim przypadku organizator regularnie </w:t>
      </w:r>
      <w:r>
        <w:lastRenderedPageBreak/>
        <w:t>kontroluje prawidłowość pomiarów czasów, a przy różnicach większych niż trzy sekundy na korzyść zawodnika, przyznaje się zero punktów za lot.</w:t>
      </w:r>
    </w:p>
    <w:p w:rsidR="000F749B" w:rsidRDefault="000F749B"/>
    <w:p w:rsidR="000F749B" w:rsidRDefault="000F749B">
      <w:r>
        <w:t>h) Punkty za lądowania są zawsze przyznawane przez oficjalnych sędziów.</w:t>
      </w:r>
    </w:p>
    <w:p w:rsidR="00BD5E50" w:rsidRDefault="00BD5E50"/>
    <w:p w:rsidR="000F749B" w:rsidRDefault="000F749B"/>
    <w:p w:rsidR="000F749B" w:rsidRDefault="000F749B">
      <w:pPr>
        <w:rPr>
          <w:b/>
        </w:rPr>
      </w:pPr>
      <w:r w:rsidRPr="00BD5E50">
        <w:rPr>
          <w:b/>
        </w:rPr>
        <w:t>2.Specyfikacja modelu.</w:t>
      </w:r>
    </w:p>
    <w:p w:rsidR="00BD5E50" w:rsidRPr="00BD5E50" w:rsidRDefault="00BD5E50">
      <w:pPr>
        <w:rPr>
          <w:b/>
        </w:rPr>
      </w:pPr>
    </w:p>
    <w:p w:rsidR="00BD5E50" w:rsidRDefault="00BD5E50"/>
    <w:p w:rsidR="000F749B" w:rsidRDefault="000F749B">
      <w:r>
        <w:t xml:space="preserve">Model składa się zwykle ze skrzydeł, kadłuba i ogona. Modele latających skrzydeł, które nie maja kadłuba i steru wysokości lub statecznika pionowego albo żadnego z tych elementów, </w:t>
      </w:r>
      <w:proofErr w:type="spellStart"/>
      <w:r>
        <w:t>sa</w:t>
      </w:r>
      <w:proofErr w:type="spellEnd"/>
      <w:r>
        <w:t xml:space="preserve"> dozwolone, jeśli mają tylko dwie powierzchnie sterowe. Każd</w:t>
      </w:r>
      <w:r w:rsidR="00D831F5">
        <w:t>a</w:t>
      </w:r>
      <w:r>
        <w:t xml:space="preserve"> z tych powierzchni musi być uruchamian</w:t>
      </w:r>
      <w:r w:rsidR="00D831F5">
        <w:t>a</w:t>
      </w:r>
      <w:r>
        <w:t xml:space="preserve"> tylko przez jed</w:t>
      </w:r>
      <w:r w:rsidR="00D831F5">
        <w:t>en</w:t>
      </w:r>
      <w:r>
        <w:t xml:space="preserve"> serwo</w:t>
      </w:r>
      <w:r w:rsidR="00D831F5">
        <w:t>mechanizm</w:t>
      </w:r>
      <w:r>
        <w:t>. W przeciwnym wypadku zastosowanie mają przepisy konstrukcyjne dotyczące modeli konwencjonalnych.</w:t>
      </w:r>
    </w:p>
    <w:p w:rsidR="000F749B" w:rsidRDefault="000F749B"/>
    <w:p w:rsidR="000F749B" w:rsidRDefault="000F749B">
      <w:r>
        <w:t>2.1.</w:t>
      </w:r>
    </w:p>
    <w:p w:rsidR="000F749B" w:rsidRDefault="000F749B">
      <w:r>
        <w:t>Model zbudowany jest głównie z elementów drewnianych. Dozwolone są następujące konstrukcje:</w:t>
      </w:r>
    </w:p>
    <w:p w:rsidR="000F749B" w:rsidRDefault="000F749B"/>
    <w:p w:rsidR="000F749B" w:rsidRDefault="009D4671" w:rsidP="009D4671">
      <w:r>
        <w:t>a) Skrzydła zbudowane z żeber, dopuszczalny jest drewniany keson.</w:t>
      </w:r>
    </w:p>
    <w:p w:rsidR="009D4671" w:rsidRDefault="009D4671" w:rsidP="009D4671"/>
    <w:p w:rsidR="009D4671" w:rsidRDefault="009D4671" w:rsidP="009D4671">
      <w:r>
        <w:t xml:space="preserve">b) Wszystkie części muszą być wykonane z drewna, z wyjątkiem krawędzi natarcia, dźwigara i łączników skrzydeł. Elementy te mogą być wykonane z rur/prętów z włókien węglowych </w:t>
      </w:r>
      <w:proofErr w:type="spellStart"/>
      <w:r>
        <w:t>kevlarowych</w:t>
      </w:r>
      <w:proofErr w:type="spellEnd"/>
      <w:r>
        <w:t xml:space="preserve"> lub szklanych.</w:t>
      </w:r>
    </w:p>
    <w:p w:rsidR="009D4671" w:rsidRDefault="009D4671" w:rsidP="009D4671"/>
    <w:p w:rsidR="009D4671" w:rsidRDefault="009D4671" w:rsidP="009D4671">
      <w:r>
        <w:t>c)Skrzydła mogą być pokryte folią, jedwabiem, papierem lub tkaniną poliestrową</w:t>
      </w:r>
      <w:r w:rsidR="00D831F5">
        <w:t>.</w:t>
      </w:r>
    </w:p>
    <w:p w:rsidR="009D4671" w:rsidRDefault="009D4671" w:rsidP="009D4671"/>
    <w:p w:rsidR="009D4671" w:rsidRDefault="009D4671" w:rsidP="009D4671">
      <w:r>
        <w:t xml:space="preserve">Wymogi zawarte w pkt. a) do c) dotyczą też stateczników. </w:t>
      </w:r>
    </w:p>
    <w:p w:rsidR="000F749B" w:rsidRDefault="000F749B"/>
    <w:p w:rsidR="009D4671" w:rsidRDefault="009D4671">
      <w:r>
        <w:t>d) Odległość między tylną krawędzią spojlerów a krawędzią spływu musi wynosić co najmniej 5 cm. Spojlery mogą być uruchamiane przez jeden lub dwa serwomechanizmy.</w:t>
      </w:r>
    </w:p>
    <w:p w:rsidR="009D4671" w:rsidRDefault="009D4671"/>
    <w:p w:rsidR="009D4671" w:rsidRDefault="009D4671">
      <w:r>
        <w:t xml:space="preserve">e) Kadłub w całości musi być wykonany z drewna. Dopuszcza się wykonanie belki ogonowej w postaci rury lub innego profilu z włókna węglowego, </w:t>
      </w:r>
      <w:proofErr w:type="spellStart"/>
      <w:r>
        <w:t>kevlarowego</w:t>
      </w:r>
      <w:proofErr w:type="spellEnd"/>
      <w:r>
        <w:t xml:space="preserve"> lub szklanego, ale nie może ona sięgać dalej niż do połowy </w:t>
      </w:r>
      <w:r w:rsidR="00D831F5">
        <w:t xml:space="preserve">głębokości (cięciwy) </w:t>
      </w:r>
      <w:r>
        <w:t>skrzydła.</w:t>
      </w:r>
    </w:p>
    <w:p w:rsidR="009D4671" w:rsidRDefault="009D4671"/>
    <w:p w:rsidR="009D4671" w:rsidRDefault="009D4671">
      <w:r>
        <w:t xml:space="preserve">f) Drewniana powierzchnia kadłuba może być pokryta włóknem węglowym, </w:t>
      </w:r>
      <w:proofErr w:type="spellStart"/>
      <w:r>
        <w:t>kevlarowym</w:t>
      </w:r>
      <w:proofErr w:type="spellEnd"/>
      <w:r>
        <w:t xml:space="preserve"> lub szklanym, ale nie więcej niż na 1/3 długości. Kadłub może być zabezpieczony lakierem lub w sposób opisany w pkt. c).</w:t>
      </w:r>
    </w:p>
    <w:p w:rsidR="009D4671" w:rsidRDefault="009D4671"/>
    <w:p w:rsidR="009D4671" w:rsidRDefault="009D4671">
      <w:r>
        <w:t xml:space="preserve">g) Zawiasy i układ napędu sterów jest wykonany z dowolnych materiałów. </w:t>
      </w:r>
    </w:p>
    <w:p w:rsidR="009D4671" w:rsidRDefault="009D4671"/>
    <w:p w:rsidR="009D4671" w:rsidRDefault="009D4671"/>
    <w:p w:rsidR="009D4671" w:rsidRDefault="009D4671">
      <w:r>
        <w:t>2.2. Zabronione jest używanie:</w:t>
      </w:r>
    </w:p>
    <w:p w:rsidR="009D4671" w:rsidRDefault="009D4671"/>
    <w:p w:rsidR="009D4671" w:rsidRDefault="009D4671" w:rsidP="009D4671">
      <w:r>
        <w:t>a) formy pozytywowej lub negatywowej do budowy modelu lub obróbki powierzchniowej.</w:t>
      </w:r>
    </w:p>
    <w:p w:rsidR="009D4671" w:rsidRDefault="009D4671" w:rsidP="009D4671"/>
    <w:p w:rsidR="009D4671" w:rsidRDefault="009D4671" w:rsidP="009D4671">
      <w:r>
        <w:lastRenderedPageBreak/>
        <w:t xml:space="preserve">b) urządzenia hamującego w postaci </w:t>
      </w:r>
      <w:proofErr w:type="gramStart"/>
      <w:r>
        <w:t>śruby,</w:t>
      </w:r>
      <w:proofErr w:type="gramEnd"/>
      <w:r>
        <w:t xml:space="preserve"> lub innego wypustu mającego za zadanie spowolnienie modelu na ziemi podczas lądowania. Spód modelu nie może mieć żadnych wystających elementów za wyjątkiem haka holowniczego i cięgien napędów sterów. Hak holowniczy nie może być szerszy (w widoku z przodu) niż 5 mm i dłuższy niż 15 mm (w widoku z przodu). Hak może być regulowany</w:t>
      </w:r>
      <w:r w:rsidR="00D831F5">
        <w:t>,</w:t>
      </w:r>
      <w:r>
        <w:t xml:space="preserve"> ale nie radiowo. Zwolnienie modelu z holu również nie może być przeprowadzone drogą radiową,</w:t>
      </w:r>
    </w:p>
    <w:p w:rsidR="009D4671" w:rsidRDefault="009D4671" w:rsidP="009D4671"/>
    <w:p w:rsidR="009D4671" w:rsidRDefault="009D4671" w:rsidP="009D4671">
      <w:r>
        <w:t>c) nosa kadłuba o promieniu mniejszym niż 5 mm,</w:t>
      </w:r>
    </w:p>
    <w:p w:rsidR="009D4671" w:rsidRDefault="009D4671" w:rsidP="009D4671"/>
    <w:p w:rsidR="009D4671" w:rsidRDefault="009D4671" w:rsidP="009D4671">
      <w:r>
        <w:t>d) balastu, który nie jest umieszczony bezpiecznie wewnątrz modelu,</w:t>
      </w:r>
    </w:p>
    <w:p w:rsidR="009D4671" w:rsidRDefault="009D4671" w:rsidP="009D4671"/>
    <w:p w:rsidR="009D4671" w:rsidRDefault="009D4671" w:rsidP="009D4671">
      <w:r>
        <w:t>e) wszelkich danych telemetrycznych za wyjątkiem siły sygnału radiowego, temperatury odbiornika i napięcia zasilania. Wariometr nie jest dozwolony,</w:t>
      </w:r>
    </w:p>
    <w:p w:rsidR="009D4671" w:rsidRDefault="009D4671" w:rsidP="009D4671"/>
    <w:p w:rsidR="009D4671" w:rsidRDefault="009D4671" w:rsidP="009D4671">
      <w:r>
        <w:t>f) łączności telekomunikacyjnej między zawodnikiem a pomocnikiem, w tym telefonów lub krótkofalówek.</w:t>
      </w:r>
    </w:p>
    <w:p w:rsidR="00BD5E50" w:rsidRDefault="00BD5E50" w:rsidP="009D4671"/>
    <w:p w:rsidR="009D4671" w:rsidRDefault="009D4671" w:rsidP="009D4671"/>
    <w:p w:rsidR="009D4671" w:rsidRDefault="009D4671" w:rsidP="009D4671">
      <w:pPr>
        <w:rPr>
          <w:b/>
        </w:rPr>
      </w:pPr>
      <w:r w:rsidRPr="00BD5E50">
        <w:rPr>
          <w:b/>
        </w:rPr>
        <w:t>3. Teren zawodów.</w:t>
      </w:r>
    </w:p>
    <w:p w:rsidR="00BD5E50" w:rsidRPr="00BD5E50" w:rsidRDefault="00BD5E50" w:rsidP="009D4671">
      <w:pPr>
        <w:rPr>
          <w:b/>
        </w:rPr>
      </w:pPr>
    </w:p>
    <w:p w:rsidR="009D4671" w:rsidRDefault="009D4671" w:rsidP="009D4671"/>
    <w:p w:rsidR="009D4671" w:rsidRDefault="009D4671" w:rsidP="009D4671">
      <w:r>
        <w:t>a) Zawody organizuje się na odpowiednio płaskim terenie, aby zminimalizować wpływ zbocza i fali.</w:t>
      </w:r>
    </w:p>
    <w:p w:rsidR="009D4671" w:rsidRDefault="009D4671" w:rsidP="009D4671"/>
    <w:p w:rsidR="009D4671" w:rsidRDefault="009D4671" w:rsidP="009D4671">
      <w:r>
        <w:t>b) Na miejscu startu musi być linia startu prostopadła do kierunku wiatru i oznaczone miejsca startu dla każdego zawodnika, oddalone od siebie o co najmniej osiem metrów. Na 150 metrach pod wiatr musi znajdować się linia, na której zakotwiczone są końce holi startowych (wyjątek – pkt.6). Punkty mocowania holi mają takie same odstępy jak miejsca startowe.</w:t>
      </w:r>
    </w:p>
    <w:p w:rsidR="009D4671" w:rsidRDefault="009D4671" w:rsidP="009D4671"/>
    <w:p w:rsidR="009D4671" w:rsidRDefault="009D4671" w:rsidP="009D4671">
      <w:r>
        <w:t xml:space="preserve">c) Punkty lądowań znajdują się co najmniej </w:t>
      </w:r>
      <w:r w:rsidR="00D831F5">
        <w:t>15 (</w:t>
      </w:r>
      <w:r>
        <w:t>piętnaście</w:t>
      </w:r>
      <w:r w:rsidR="00D831F5">
        <w:t>)</w:t>
      </w:r>
      <w:r>
        <w:t xml:space="preserve"> metrów z wiatrem od każdego punktu startu.</w:t>
      </w:r>
    </w:p>
    <w:p w:rsidR="009D4671" w:rsidRDefault="009D4671" w:rsidP="009D4671"/>
    <w:p w:rsidR="009D4671" w:rsidRDefault="009D4671" w:rsidP="009D4671">
      <w:r>
        <w:t xml:space="preserve">d) Punkty startów i lądowań muszą być wyraźnie oznaczone. Odległość między dziobem kadłuba a punktem lądowania jest mierzona za pomocą taśmy lub sznurka, które mogą być przymocowane do miejsca lądowania. </w:t>
      </w:r>
    </w:p>
    <w:p w:rsidR="009D4671" w:rsidRDefault="009D4671" w:rsidP="009D4671"/>
    <w:p w:rsidR="009D4671" w:rsidRDefault="009D4671" w:rsidP="009D4671">
      <w:r>
        <w:t>e) Kierownik zawodów ustala miejsce lądowań. Lądowanie poza lądowiskiem nie są punktowane (również pkt. 8.2).</w:t>
      </w:r>
    </w:p>
    <w:p w:rsidR="009D4671" w:rsidRDefault="009D4671" w:rsidP="009D4671"/>
    <w:p w:rsidR="00BD5E50" w:rsidRDefault="00BD5E50" w:rsidP="009D4671"/>
    <w:p w:rsidR="009D4671" w:rsidRDefault="009D4671" w:rsidP="009D4671">
      <w:pPr>
        <w:rPr>
          <w:b/>
        </w:rPr>
      </w:pPr>
      <w:r w:rsidRPr="00BD5E50">
        <w:rPr>
          <w:b/>
        </w:rPr>
        <w:t>4. Loty konkursowe</w:t>
      </w:r>
      <w:r w:rsidR="00B56020" w:rsidRPr="00BD5E50">
        <w:rPr>
          <w:b/>
        </w:rPr>
        <w:t>.</w:t>
      </w:r>
    </w:p>
    <w:p w:rsidR="00BD5E50" w:rsidRPr="00BD5E50" w:rsidRDefault="00BD5E50" w:rsidP="009D4671">
      <w:pPr>
        <w:rPr>
          <w:b/>
        </w:rPr>
      </w:pPr>
    </w:p>
    <w:p w:rsidR="00B56020" w:rsidRDefault="00B56020" w:rsidP="009D4671"/>
    <w:p w:rsidR="00B56020" w:rsidRDefault="00B56020" w:rsidP="00B56020">
      <w:r>
        <w:t xml:space="preserve">a) Zawodnik ma prawo do co najmniej </w:t>
      </w:r>
      <w:r w:rsidR="00D831F5">
        <w:t>4 (</w:t>
      </w:r>
      <w:r>
        <w:t>czterech</w:t>
      </w:r>
      <w:r w:rsidR="00D831F5">
        <w:t>)</w:t>
      </w:r>
      <w:r>
        <w:t xml:space="preserve"> oficjalnych lotów.</w:t>
      </w:r>
    </w:p>
    <w:p w:rsidR="00B56020" w:rsidRDefault="00B56020" w:rsidP="00B56020"/>
    <w:p w:rsidR="00B56020" w:rsidRDefault="00B56020" w:rsidP="00B56020">
      <w:r>
        <w:t>b) Zawodnikowi przysługuje nieograniczona liczba prób w czasie każdej rundy.</w:t>
      </w:r>
    </w:p>
    <w:p w:rsidR="00B56020" w:rsidRDefault="00B56020" w:rsidP="00B56020"/>
    <w:p w:rsidR="00B56020" w:rsidRDefault="00B56020" w:rsidP="00B56020">
      <w:r>
        <w:t>c) Za oficjalną próbę uważa się sytuację, w której model opuścił rękę zawodnika lub pomocnika na naprężonym gumowym holu.</w:t>
      </w:r>
    </w:p>
    <w:p w:rsidR="00B54FC6" w:rsidRDefault="00B54FC6" w:rsidP="00B56020"/>
    <w:p w:rsidR="00B54FC6" w:rsidRDefault="00B54FC6" w:rsidP="00B56020">
      <w:r>
        <w:t>d) W przypadku wielu prób, oficjalnym jest ostatni lot.</w:t>
      </w:r>
    </w:p>
    <w:p w:rsidR="00B54FC6" w:rsidRDefault="00B54FC6" w:rsidP="00B56020"/>
    <w:p w:rsidR="00B54FC6" w:rsidRDefault="00B54FC6" w:rsidP="00B56020">
      <w:r>
        <w:t xml:space="preserve">e) Kierownik zawodów ma prawo przerwać zawody w przypadku deszczu, zmienić długość startu w przypadku zbyt dużej zmiany kierunku wiatru lub wiatru tylnego. Może też zakończyć zawody, jeśli wiatr wieje z prędkością większą niż </w:t>
      </w:r>
      <w:r w:rsidR="00D831F5">
        <w:t>6 (</w:t>
      </w:r>
      <w:r>
        <w:t>sześć</w:t>
      </w:r>
      <w:r w:rsidR="00D831F5">
        <w:t>)</w:t>
      </w:r>
      <w:r>
        <w:t xml:space="preserve"> m/s mierzon</w:t>
      </w:r>
      <w:r w:rsidR="00D831F5">
        <w:t>ą</w:t>
      </w:r>
      <w:r>
        <w:t xml:space="preserve"> na linii startu na wysokości </w:t>
      </w:r>
      <w:r w:rsidR="00D831F5">
        <w:t>2 (</w:t>
      </w:r>
      <w:r>
        <w:t>dwóch</w:t>
      </w:r>
      <w:r w:rsidR="00D831F5">
        <w:t>)</w:t>
      </w:r>
      <w:r>
        <w:t xml:space="preserve"> metrów nad ziemią, prze co najmniej jedną minutę.</w:t>
      </w:r>
    </w:p>
    <w:p w:rsidR="00B54FC6" w:rsidRDefault="00B54FC6" w:rsidP="00B56020"/>
    <w:p w:rsidR="00BD5E50" w:rsidRDefault="00BD5E50" w:rsidP="00B56020"/>
    <w:p w:rsidR="00B54FC6" w:rsidRDefault="00B54FC6" w:rsidP="00B56020">
      <w:pPr>
        <w:rPr>
          <w:b/>
        </w:rPr>
      </w:pPr>
      <w:r w:rsidRPr="00BD5E50">
        <w:rPr>
          <w:b/>
        </w:rPr>
        <w:t>5.Powtórzenie lotów.</w:t>
      </w:r>
    </w:p>
    <w:p w:rsidR="00BD5E50" w:rsidRPr="00BD5E50" w:rsidRDefault="00BD5E50" w:rsidP="00B56020">
      <w:pPr>
        <w:rPr>
          <w:b/>
        </w:rPr>
      </w:pPr>
    </w:p>
    <w:p w:rsidR="00B54FC6" w:rsidRDefault="00B54FC6" w:rsidP="00B56020"/>
    <w:p w:rsidR="00B54FC6" w:rsidRDefault="00B54FC6" w:rsidP="00B56020">
      <w:r>
        <w:t xml:space="preserve">Zawodnik ma prawo do nowego czasu </w:t>
      </w:r>
      <w:r w:rsidR="00D831F5">
        <w:t>kolejki</w:t>
      </w:r>
      <w:r>
        <w:t>, jeżeli:</w:t>
      </w:r>
    </w:p>
    <w:p w:rsidR="00B54FC6" w:rsidRDefault="00B54FC6" w:rsidP="00B56020"/>
    <w:p w:rsidR="00B54FC6" w:rsidRDefault="00B54FC6" w:rsidP="00B54FC6">
      <w:r>
        <w:t>a) jego model zderzy się z innym lecącym lub startującym modelem,</w:t>
      </w:r>
    </w:p>
    <w:p w:rsidR="00B54FC6" w:rsidRDefault="00B54FC6" w:rsidP="00B54FC6"/>
    <w:p w:rsidR="00B54FC6" w:rsidRDefault="00B54FC6" w:rsidP="00B54FC6">
      <w:r>
        <w:t>b) uniemożliwia mu start inny hol leżący nad jego holu,</w:t>
      </w:r>
    </w:p>
    <w:p w:rsidR="00B54FC6" w:rsidRDefault="00B54FC6" w:rsidP="00B54FC6"/>
    <w:p w:rsidR="00B54FC6" w:rsidRDefault="00B54FC6" w:rsidP="00B54FC6">
      <w:r>
        <w:t>c) pomiar jego czasu został utrudniony lub przerwany przez zdarzenie pozostające poza jego kontrolą.</w:t>
      </w:r>
    </w:p>
    <w:p w:rsidR="00B54FC6" w:rsidRDefault="00B54FC6" w:rsidP="00B54FC6"/>
    <w:p w:rsidR="00B54FC6" w:rsidRDefault="00B54FC6" w:rsidP="00B54FC6">
      <w:r>
        <w:t>Aby zażądać ponownego lotu z powodów podanych powyżej, zawodnik musi upewnić się, że oficjalni sędziowie lub kierownik zawodów, w zależności od sytuacji, zauważyli ingerencję i musi wylądować swoim modelem tak szybko, jak to jest możliwe.</w:t>
      </w:r>
    </w:p>
    <w:p w:rsidR="00B54FC6" w:rsidRDefault="00B54FC6" w:rsidP="00B54FC6">
      <w:r>
        <w:t xml:space="preserve">Jeśli zawodnik będzie kontynuował lot po wystąpieniu zakłócenia, zostanie uznane to za zrzeczenie się prawa do nowego czasu </w:t>
      </w:r>
      <w:r w:rsidR="00D831F5">
        <w:t>kolejki</w:t>
      </w:r>
      <w:r>
        <w:t>.</w:t>
      </w:r>
    </w:p>
    <w:p w:rsidR="00B54FC6" w:rsidRDefault="00B54FC6" w:rsidP="00B54FC6"/>
    <w:p w:rsidR="00BD5E50" w:rsidRDefault="00BD5E50" w:rsidP="00B54FC6"/>
    <w:p w:rsidR="00C85AA3" w:rsidRPr="00BD5E50" w:rsidRDefault="00B54FC6" w:rsidP="00C85AA3">
      <w:pPr>
        <w:rPr>
          <w:b/>
        </w:rPr>
      </w:pPr>
      <w:r w:rsidRPr="00BD5E50">
        <w:rPr>
          <w:b/>
        </w:rPr>
        <w:t>6.Starty</w:t>
      </w:r>
      <w:r w:rsidR="00C85AA3" w:rsidRPr="00BD5E50">
        <w:rPr>
          <w:b/>
        </w:rPr>
        <w:t xml:space="preserve">. </w:t>
      </w:r>
    </w:p>
    <w:p w:rsidR="00C85AA3" w:rsidRDefault="00C85AA3" w:rsidP="00C85AA3"/>
    <w:p w:rsidR="00BD5E50" w:rsidRDefault="00BD5E50" w:rsidP="00C85AA3"/>
    <w:p w:rsidR="00C85AA3" w:rsidRDefault="00C85AA3" w:rsidP="00C85AA3">
      <w:r>
        <w:t>a) Organizator zapewnia identyczne zestawy startowe i układa je.</w:t>
      </w:r>
    </w:p>
    <w:p w:rsidR="00C85AA3" w:rsidRDefault="00C85AA3" w:rsidP="00C85AA3"/>
    <w:p w:rsidR="00C85AA3" w:rsidRDefault="00C85AA3" w:rsidP="00C85AA3">
      <w:r>
        <w:t>b) Hole składają się z gumowej rurki o długości 15 +/_ 0,2 metra, nylonowej liny holowniczej o długości 100 +/</w:t>
      </w:r>
      <w:proofErr w:type="gramStart"/>
      <w:r w:rsidR="00D831F5">
        <w:t xml:space="preserve">- </w:t>
      </w:r>
      <w:r>
        <w:t xml:space="preserve"> 1</w:t>
      </w:r>
      <w:proofErr w:type="gramEnd"/>
      <w:r>
        <w:t xml:space="preserve"> metr i minimalnej średnicy 0,7 mm</w:t>
      </w:r>
      <w:r w:rsidR="00D831F5">
        <w:t>,</w:t>
      </w:r>
      <w:r>
        <w:t xml:space="preserve"> z przymocowanym proporcem.</w:t>
      </w:r>
    </w:p>
    <w:p w:rsidR="00C85AA3" w:rsidRDefault="00C85AA3" w:rsidP="00C85AA3"/>
    <w:p w:rsidR="00C85AA3" w:rsidRDefault="00C85AA3" w:rsidP="00C85AA3">
      <w:r>
        <w:t>c) Po rozciągnięciu rurki gumowej na długość 45 metrów siła naciągu nie może przekraczać 4 kilogramów. Rozbieżności uciągu wszystkich rur gumowych używanych podczas zawodów mus</w:t>
      </w:r>
      <w:r w:rsidR="00D831F5">
        <w:t>zą</w:t>
      </w:r>
      <w:r>
        <w:t xml:space="preserve"> być mniejsz</w:t>
      </w:r>
      <w:r w:rsidR="00D831F5">
        <w:t>e</w:t>
      </w:r>
      <w:r>
        <w:t xml:space="preserve"> niż 0,4 kilograma. Minimalna siła uciągu, po rozciągnięciu rury gumowej do 45 metrów nie może być mniejsza niż 2,75 kg.</w:t>
      </w:r>
    </w:p>
    <w:p w:rsidR="00C85AA3" w:rsidRDefault="00C85AA3" w:rsidP="00C85AA3"/>
    <w:p w:rsidR="00C85AA3" w:rsidRDefault="00C85AA3" w:rsidP="00C85AA3">
      <w:r>
        <w:t xml:space="preserve">d) Na lotniskach, których rozmiary nie pozwalają na wykorzystanie 150 metrów długości startowej, organizator może skrócić liny holownicze. Możliwe jest też odpowiednie skrócenie </w:t>
      </w:r>
      <w:r>
        <w:lastRenderedPageBreak/>
        <w:t xml:space="preserve">czasu </w:t>
      </w:r>
      <w:r w:rsidR="00D831F5">
        <w:t>trwania kolejki</w:t>
      </w:r>
      <w:r>
        <w:t xml:space="preserve"> i czasu lotu. Zmiany takie powinny być ogłoszone przed rozpoczęciem zawodów.</w:t>
      </w:r>
    </w:p>
    <w:p w:rsidR="00C85AA3" w:rsidRDefault="00C85AA3" w:rsidP="00C85AA3"/>
    <w:p w:rsidR="00BD5E50" w:rsidRDefault="00BD5E50" w:rsidP="00C85AA3"/>
    <w:p w:rsidR="00C85AA3" w:rsidRPr="00BD5E50" w:rsidRDefault="00C85AA3" w:rsidP="00C85AA3">
      <w:pPr>
        <w:rPr>
          <w:b/>
        </w:rPr>
      </w:pPr>
      <w:r w:rsidRPr="00BD5E50">
        <w:rPr>
          <w:b/>
        </w:rPr>
        <w:t>7.Lądowanie.</w:t>
      </w:r>
    </w:p>
    <w:p w:rsidR="00C85AA3" w:rsidRDefault="00C85AA3" w:rsidP="00C85AA3"/>
    <w:p w:rsidR="00BD5E50" w:rsidRDefault="00BD5E50" w:rsidP="00C85AA3"/>
    <w:p w:rsidR="00C85AA3" w:rsidRDefault="00C85AA3" w:rsidP="00C85AA3">
      <w:r>
        <w:t>a) Każdy zawodnik ma przydzielone przed lotem konkursowym własne miejsce do lądowania i jest odpowiedzialny za używanie właściwego punktu lądowania.</w:t>
      </w:r>
    </w:p>
    <w:p w:rsidR="00C85AA3" w:rsidRDefault="00C85AA3" w:rsidP="00C85AA3"/>
    <w:p w:rsidR="00C85AA3" w:rsidRDefault="00C85AA3" w:rsidP="00C85AA3">
      <w:r>
        <w:t>b) Podczas lądowania tylko pilot i jego pomocnik mogą się znajdować w odległości mniejszej niż 10 metrów od miejsca lądowania. Inni pomocnicy i sędziowie pozostają w tym czasie na linii startu.</w:t>
      </w:r>
    </w:p>
    <w:p w:rsidR="00C85AA3" w:rsidRDefault="00C85AA3" w:rsidP="00C85AA3"/>
    <w:p w:rsidR="00C85AA3" w:rsidRDefault="00C85AA3" w:rsidP="00C85AA3">
      <w:r>
        <w:t xml:space="preserve">c) Po wylądowaniu piloci mogą odzyskiwać swoje model w ramach czasu </w:t>
      </w:r>
      <w:r w:rsidR="00BD5E50">
        <w:t>trwania kolejki</w:t>
      </w:r>
      <w:r>
        <w:t xml:space="preserve"> pod warunkiem, że nie będzie to utrudniało lotu innym uczestnikom grupy.</w:t>
      </w:r>
    </w:p>
    <w:p w:rsidR="00C85AA3" w:rsidRDefault="00C85AA3" w:rsidP="00C85AA3">
      <w:r>
        <w:t>Po wylądowaniu, przy locie oficjalnym modele nie mogą być dotykane przez zawodnika lub jego pomocnika, dopóki oficjalny sędzia organizatora nie dokona pomiaru odległości. W przeciwnym razie za lądowanie przyznaje się zero punktów (pkt.8.2.f).</w:t>
      </w:r>
    </w:p>
    <w:p w:rsidR="00C85AA3" w:rsidRDefault="00C85AA3" w:rsidP="00C85AA3"/>
    <w:p w:rsidR="00C85AA3" w:rsidRDefault="00C85AA3" w:rsidP="00C85AA3">
      <w:r>
        <w:t>d) Po wylądowaniu nos modelu nie może się wbić w ziemię. Lądowanie uważa się za nie zaliczone</w:t>
      </w:r>
      <w:r w:rsidR="00BD5E50">
        <w:t>,</w:t>
      </w:r>
      <w:r>
        <w:t xml:space="preserve"> jeżeli nos wbije się w ziemię, a ogon modelu unosi się nad ziemią.</w:t>
      </w:r>
    </w:p>
    <w:p w:rsidR="00C85AA3" w:rsidRDefault="00C85AA3" w:rsidP="00C85AA3"/>
    <w:p w:rsidR="00BD5E50" w:rsidRDefault="00BD5E50" w:rsidP="00C85AA3"/>
    <w:p w:rsidR="00C85AA3" w:rsidRPr="00BD5E50" w:rsidRDefault="00C85AA3" w:rsidP="00C85AA3">
      <w:pPr>
        <w:rPr>
          <w:b/>
        </w:rPr>
      </w:pPr>
      <w:r w:rsidRPr="00BD5E50">
        <w:rPr>
          <w:b/>
        </w:rPr>
        <w:t>8. Punktacja.</w:t>
      </w:r>
    </w:p>
    <w:p w:rsidR="00C85AA3" w:rsidRDefault="00C85AA3" w:rsidP="00C85AA3"/>
    <w:p w:rsidR="00BD5E50" w:rsidRDefault="00BD5E50" w:rsidP="00C85AA3"/>
    <w:p w:rsidR="00F70128" w:rsidRDefault="00F70128" w:rsidP="00C85AA3">
      <w:r>
        <w:t xml:space="preserve">8.1. </w:t>
      </w:r>
      <w:r w:rsidRPr="00BD5E50">
        <w:rPr>
          <w:u w:val="single"/>
        </w:rPr>
        <w:t>Punktacja lotów.</w:t>
      </w:r>
    </w:p>
    <w:p w:rsidR="00BD5E50" w:rsidRDefault="00BD5E50" w:rsidP="00C85AA3"/>
    <w:p w:rsidR="00C85AA3" w:rsidRDefault="00F70128" w:rsidP="00C85AA3">
      <w:r>
        <w:t>Pomiar czasu rozpoczyna się, gdy model wyczepi się z holu i kończy, gdy model zatrzyma się</w:t>
      </w:r>
      <w:r w:rsidR="00C85AA3">
        <w:t xml:space="preserve"> </w:t>
      </w:r>
      <w:r>
        <w:t xml:space="preserve">lub upłynie czas maksymalny lub </w:t>
      </w:r>
      <w:r w:rsidR="00BD5E50">
        <w:t>czas kolejki</w:t>
      </w:r>
      <w:r>
        <w:t>.</w:t>
      </w:r>
    </w:p>
    <w:p w:rsidR="00F70128" w:rsidRDefault="00F70128" w:rsidP="00C85AA3">
      <w:r>
        <w:t xml:space="preserve">Maksymalny czas lotu wynosi 6 (sześć) minut, </w:t>
      </w:r>
      <w:r w:rsidR="00BD5E50">
        <w:t xml:space="preserve">w </w:t>
      </w:r>
      <w:r>
        <w:t xml:space="preserve">9-cio (dziewięcio-) minutowym czasie </w:t>
      </w:r>
      <w:r w:rsidR="00BD5E50">
        <w:t>trwania kolejki</w:t>
      </w:r>
      <w:r>
        <w:t xml:space="preserve">. Czas lotu powyżej sześciu minut nie jest liczony i nie przyznaje się punktów karnych. </w:t>
      </w:r>
    </w:p>
    <w:p w:rsidR="00F70128" w:rsidRDefault="00F70128" w:rsidP="00C85AA3">
      <w:r>
        <w:t>Czas lotu podawany jest w pełnych sekundach. Za każdą sekundę przyznawane są 2 (dwa) punkty.</w:t>
      </w:r>
    </w:p>
    <w:p w:rsidR="00F70128" w:rsidRDefault="00F70128" w:rsidP="00C85AA3">
      <w:r>
        <w:t>Lata się w grupach od 4 do 8 zawodników, a „surowe” punkty są „normalizowane” do tysiąca w grupie. Zawodnik z najwyższą liczbą punktów „surowych” w grupie otrzymuje 1000 pkt, kolejni: swoje „surowe” punkty podzielone przez punkty „surowe” najlepszego zawodnika w grupie x (pomnożone) 1000.</w:t>
      </w:r>
    </w:p>
    <w:p w:rsidR="00F70128" w:rsidRDefault="00F70128" w:rsidP="00C85AA3"/>
    <w:p w:rsidR="00BD5E50" w:rsidRDefault="00BD5E50" w:rsidP="00C85AA3"/>
    <w:p w:rsidR="00BD5E50" w:rsidRDefault="00BD5E50" w:rsidP="00C85AA3"/>
    <w:p w:rsidR="00BD5E50" w:rsidRDefault="00BD5E50" w:rsidP="00C85AA3"/>
    <w:p w:rsidR="00BD5E50" w:rsidRDefault="00BD5E50" w:rsidP="00C85AA3"/>
    <w:p w:rsidR="00BD5E50" w:rsidRDefault="00BD5E50" w:rsidP="00C85AA3"/>
    <w:p w:rsidR="00BD5E50" w:rsidRDefault="00BD5E50" w:rsidP="00C85AA3"/>
    <w:p w:rsidR="00F70128" w:rsidRPr="00BD5E50" w:rsidRDefault="00F70128" w:rsidP="00C85AA3">
      <w:pPr>
        <w:rPr>
          <w:u w:val="single"/>
        </w:rPr>
      </w:pPr>
      <w:r>
        <w:lastRenderedPageBreak/>
        <w:t xml:space="preserve">8.2. </w:t>
      </w:r>
      <w:r w:rsidRPr="00BD5E50">
        <w:rPr>
          <w:u w:val="single"/>
        </w:rPr>
        <w:t>Punktacja lądowań.</w:t>
      </w:r>
    </w:p>
    <w:p w:rsidR="00F70128" w:rsidRDefault="00F70128" w:rsidP="00C85AA3"/>
    <w:p w:rsidR="00F70128" w:rsidRDefault="00F70128" w:rsidP="00C85AA3">
      <w:r>
        <w:t>Odległość od czubka kadłuba do wyznaczonego punktu lądowania jest mierzona po zatrzymaniu się modelu. W zależności od odległości przyznawane są następujące punkty:</w:t>
      </w:r>
    </w:p>
    <w:p w:rsidR="00C85AA3" w:rsidRDefault="00C85AA3" w:rsidP="00C85AA3"/>
    <w:p w:rsidR="001E06E5" w:rsidRDefault="001E06E5" w:rsidP="001E06E5"/>
    <w:tbl>
      <w:tblPr>
        <w:tblStyle w:val="Tabela-Siatka"/>
        <w:tblpPr w:leftFromText="141" w:rightFromText="141" w:vertAnchor="text" w:horzAnchor="margin" w:tblpXSpec="center" w:tblpY="86"/>
        <w:tblW w:w="0" w:type="auto"/>
        <w:tblLook w:val="04A0" w:firstRow="1" w:lastRow="0" w:firstColumn="1" w:lastColumn="0" w:noHBand="0" w:noVBand="1"/>
      </w:tblPr>
      <w:tblGrid>
        <w:gridCol w:w="1805"/>
        <w:gridCol w:w="1988"/>
      </w:tblGrid>
      <w:tr w:rsidR="001E06E5" w:rsidTr="001E06E5">
        <w:tc>
          <w:tcPr>
            <w:tcW w:w="1805" w:type="dxa"/>
          </w:tcPr>
          <w:p w:rsidR="001E06E5" w:rsidRPr="00375F77" w:rsidRDefault="001E06E5" w:rsidP="001E06E5">
            <w:pPr>
              <w:jc w:val="center"/>
              <w:rPr>
                <w:b/>
              </w:rPr>
            </w:pPr>
            <w:r w:rsidRPr="00375F77">
              <w:rPr>
                <w:b/>
              </w:rPr>
              <w:t>Odległość</w:t>
            </w:r>
          </w:p>
          <w:p w:rsidR="001E06E5" w:rsidRDefault="001E06E5" w:rsidP="001E06E5">
            <w:pPr>
              <w:jc w:val="center"/>
            </w:pPr>
            <w:r w:rsidRPr="00375F77">
              <w:rPr>
                <w:b/>
              </w:rPr>
              <w:t>[m]</w:t>
            </w:r>
          </w:p>
        </w:tc>
        <w:tc>
          <w:tcPr>
            <w:tcW w:w="1988" w:type="dxa"/>
          </w:tcPr>
          <w:p w:rsidR="001E06E5" w:rsidRPr="00375F77" w:rsidRDefault="001E06E5" w:rsidP="001E06E5">
            <w:pPr>
              <w:jc w:val="center"/>
              <w:rPr>
                <w:b/>
              </w:rPr>
            </w:pPr>
            <w:r w:rsidRPr="00375F77">
              <w:rPr>
                <w:b/>
              </w:rPr>
              <w:t>Punkty</w:t>
            </w:r>
          </w:p>
        </w:tc>
      </w:tr>
      <w:tr w:rsidR="001E06E5" w:rsidTr="001E06E5">
        <w:tc>
          <w:tcPr>
            <w:tcW w:w="1805" w:type="dxa"/>
            <w:shd w:val="clear" w:color="auto" w:fill="D0CECE" w:themeFill="background2" w:themeFillShade="E6"/>
          </w:tcPr>
          <w:p w:rsidR="001E06E5" w:rsidRDefault="001E06E5" w:rsidP="001E06E5">
            <w:pPr>
              <w:jc w:val="center"/>
            </w:pPr>
            <w:r>
              <w:t>0,2</w:t>
            </w:r>
          </w:p>
        </w:tc>
        <w:tc>
          <w:tcPr>
            <w:tcW w:w="1988" w:type="dxa"/>
            <w:shd w:val="clear" w:color="auto" w:fill="D0CECE" w:themeFill="background2" w:themeFillShade="E6"/>
          </w:tcPr>
          <w:p w:rsidR="001E06E5" w:rsidRDefault="001E06E5" w:rsidP="001E06E5">
            <w:pPr>
              <w:jc w:val="center"/>
            </w:pPr>
            <w:r>
              <w:t>100</w:t>
            </w:r>
          </w:p>
        </w:tc>
      </w:tr>
      <w:tr w:rsidR="001E06E5" w:rsidTr="001E06E5">
        <w:tc>
          <w:tcPr>
            <w:tcW w:w="1805" w:type="dxa"/>
          </w:tcPr>
          <w:p w:rsidR="001E06E5" w:rsidRDefault="001E06E5" w:rsidP="001E06E5">
            <w:pPr>
              <w:jc w:val="center"/>
            </w:pPr>
            <w:r>
              <w:t>0,4</w:t>
            </w:r>
          </w:p>
        </w:tc>
        <w:tc>
          <w:tcPr>
            <w:tcW w:w="1988" w:type="dxa"/>
          </w:tcPr>
          <w:p w:rsidR="001E06E5" w:rsidRDefault="001E06E5" w:rsidP="001E06E5">
            <w:pPr>
              <w:jc w:val="center"/>
            </w:pPr>
            <w:r>
              <w:t>99</w:t>
            </w:r>
          </w:p>
        </w:tc>
      </w:tr>
      <w:tr w:rsidR="001E06E5" w:rsidTr="001E06E5">
        <w:tc>
          <w:tcPr>
            <w:tcW w:w="1805" w:type="dxa"/>
            <w:shd w:val="clear" w:color="auto" w:fill="D0CECE" w:themeFill="background2" w:themeFillShade="E6"/>
          </w:tcPr>
          <w:p w:rsidR="001E06E5" w:rsidRDefault="001E06E5" w:rsidP="001E06E5">
            <w:pPr>
              <w:jc w:val="center"/>
            </w:pPr>
            <w:r>
              <w:t>06</w:t>
            </w:r>
          </w:p>
        </w:tc>
        <w:tc>
          <w:tcPr>
            <w:tcW w:w="1988" w:type="dxa"/>
            <w:shd w:val="clear" w:color="auto" w:fill="D0CECE" w:themeFill="background2" w:themeFillShade="E6"/>
          </w:tcPr>
          <w:p w:rsidR="001E06E5" w:rsidRDefault="001E06E5" w:rsidP="001E06E5">
            <w:pPr>
              <w:jc w:val="center"/>
            </w:pPr>
            <w:r>
              <w:t>98</w:t>
            </w:r>
          </w:p>
        </w:tc>
      </w:tr>
      <w:tr w:rsidR="001E06E5" w:rsidTr="001E06E5">
        <w:tc>
          <w:tcPr>
            <w:tcW w:w="1805" w:type="dxa"/>
          </w:tcPr>
          <w:p w:rsidR="001E06E5" w:rsidRDefault="001E06E5" w:rsidP="001E06E5">
            <w:pPr>
              <w:jc w:val="center"/>
            </w:pPr>
            <w:r>
              <w:t>0,8</w:t>
            </w:r>
          </w:p>
        </w:tc>
        <w:tc>
          <w:tcPr>
            <w:tcW w:w="1988" w:type="dxa"/>
          </w:tcPr>
          <w:p w:rsidR="001E06E5" w:rsidRDefault="001E06E5" w:rsidP="001E06E5">
            <w:pPr>
              <w:jc w:val="center"/>
            </w:pPr>
            <w:r>
              <w:t>97</w:t>
            </w:r>
          </w:p>
        </w:tc>
      </w:tr>
      <w:tr w:rsidR="001E06E5" w:rsidTr="001E06E5">
        <w:tc>
          <w:tcPr>
            <w:tcW w:w="1805" w:type="dxa"/>
            <w:shd w:val="clear" w:color="auto" w:fill="D0CECE" w:themeFill="background2" w:themeFillShade="E6"/>
          </w:tcPr>
          <w:p w:rsidR="001E06E5" w:rsidRDefault="001E06E5" w:rsidP="001E06E5">
            <w:pPr>
              <w:jc w:val="center"/>
            </w:pPr>
            <w:r>
              <w:t>1</w:t>
            </w:r>
          </w:p>
        </w:tc>
        <w:tc>
          <w:tcPr>
            <w:tcW w:w="1988" w:type="dxa"/>
            <w:shd w:val="clear" w:color="auto" w:fill="D0CECE" w:themeFill="background2" w:themeFillShade="E6"/>
          </w:tcPr>
          <w:p w:rsidR="001E06E5" w:rsidRDefault="001E06E5" w:rsidP="001E06E5">
            <w:pPr>
              <w:jc w:val="center"/>
            </w:pPr>
            <w:r>
              <w:t>96</w:t>
            </w:r>
          </w:p>
        </w:tc>
      </w:tr>
      <w:tr w:rsidR="001E06E5" w:rsidTr="001E06E5">
        <w:tc>
          <w:tcPr>
            <w:tcW w:w="1805" w:type="dxa"/>
          </w:tcPr>
          <w:p w:rsidR="001E06E5" w:rsidRDefault="001E06E5" w:rsidP="001E06E5">
            <w:pPr>
              <w:jc w:val="center"/>
            </w:pPr>
            <w:r>
              <w:t>1,2</w:t>
            </w:r>
          </w:p>
        </w:tc>
        <w:tc>
          <w:tcPr>
            <w:tcW w:w="1988" w:type="dxa"/>
          </w:tcPr>
          <w:p w:rsidR="001E06E5" w:rsidRDefault="001E06E5" w:rsidP="001E06E5">
            <w:pPr>
              <w:jc w:val="center"/>
            </w:pPr>
            <w:r>
              <w:t>95</w:t>
            </w:r>
          </w:p>
        </w:tc>
      </w:tr>
      <w:tr w:rsidR="001E06E5" w:rsidTr="001E06E5">
        <w:tc>
          <w:tcPr>
            <w:tcW w:w="1805" w:type="dxa"/>
            <w:shd w:val="clear" w:color="auto" w:fill="D0CECE" w:themeFill="background2" w:themeFillShade="E6"/>
          </w:tcPr>
          <w:p w:rsidR="001E06E5" w:rsidRDefault="001E06E5" w:rsidP="001E06E5">
            <w:pPr>
              <w:jc w:val="center"/>
            </w:pPr>
            <w:r>
              <w:t>1,4</w:t>
            </w:r>
          </w:p>
        </w:tc>
        <w:tc>
          <w:tcPr>
            <w:tcW w:w="1988" w:type="dxa"/>
            <w:shd w:val="clear" w:color="auto" w:fill="D0CECE" w:themeFill="background2" w:themeFillShade="E6"/>
          </w:tcPr>
          <w:p w:rsidR="001E06E5" w:rsidRDefault="001E06E5" w:rsidP="001E06E5">
            <w:pPr>
              <w:jc w:val="center"/>
            </w:pPr>
            <w:r>
              <w:t>94</w:t>
            </w:r>
          </w:p>
        </w:tc>
      </w:tr>
      <w:tr w:rsidR="001E06E5" w:rsidTr="001E06E5">
        <w:tc>
          <w:tcPr>
            <w:tcW w:w="1805" w:type="dxa"/>
          </w:tcPr>
          <w:p w:rsidR="001E06E5" w:rsidRDefault="001E06E5" w:rsidP="001E06E5">
            <w:pPr>
              <w:jc w:val="center"/>
            </w:pPr>
            <w:r>
              <w:t>1,6</w:t>
            </w:r>
          </w:p>
        </w:tc>
        <w:tc>
          <w:tcPr>
            <w:tcW w:w="1988" w:type="dxa"/>
          </w:tcPr>
          <w:p w:rsidR="001E06E5" w:rsidRDefault="001E06E5" w:rsidP="001E06E5">
            <w:pPr>
              <w:jc w:val="center"/>
            </w:pPr>
            <w:r>
              <w:t>93</w:t>
            </w:r>
          </w:p>
        </w:tc>
      </w:tr>
      <w:tr w:rsidR="001E06E5" w:rsidTr="001E06E5">
        <w:tc>
          <w:tcPr>
            <w:tcW w:w="1805" w:type="dxa"/>
            <w:shd w:val="clear" w:color="auto" w:fill="D0CECE" w:themeFill="background2" w:themeFillShade="E6"/>
          </w:tcPr>
          <w:p w:rsidR="001E06E5" w:rsidRDefault="001E06E5" w:rsidP="001E06E5">
            <w:pPr>
              <w:jc w:val="center"/>
            </w:pPr>
            <w:r>
              <w:t>1,8</w:t>
            </w:r>
          </w:p>
        </w:tc>
        <w:tc>
          <w:tcPr>
            <w:tcW w:w="1988" w:type="dxa"/>
            <w:shd w:val="clear" w:color="auto" w:fill="D0CECE" w:themeFill="background2" w:themeFillShade="E6"/>
          </w:tcPr>
          <w:p w:rsidR="001E06E5" w:rsidRDefault="001E06E5" w:rsidP="001E06E5">
            <w:pPr>
              <w:jc w:val="center"/>
            </w:pPr>
            <w:r>
              <w:t>92</w:t>
            </w:r>
          </w:p>
        </w:tc>
      </w:tr>
      <w:tr w:rsidR="001E06E5" w:rsidTr="001E06E5">
        <w:tc>
          <w:tcPr>
            <w:tcW w:w="1805" w:type="dxa"/>
          </w:tcPr>
          <w:p w:rsidR="001E06E5" w:rsidRDefault="001E06E5" w:rsidP="001E06E5">
            <w:pPr>
              <w:jc w:val="center"/>
            </w:pPr>
            <w:r>
              <w:t>2</w:t>
            </w:r>
          </w:p>
        </w:tc>
        <w:tc>
          <w:tcPr>
            <w:tcW w:w="1988" w:type="dxa"/>
          </w:tcPr>
          <w:p w:rsidR="001E06E5" w:rsidRDefault="001E06E5" w:rsidP="001E06E5">
            <w:pPr>
              <w:jc w:val="center"/>
            </w:pPr>
            <w:r>
              <w:t>91</w:t>
            </w:r>
          </w:p>
        </w:tc>
      </w:tr>
      <w:tr w:rsidR="001E06E5" w:rsidTr="001E06E5">
        <w:tc>
          <w:tcPr>
            <w:tcW w:w="1805" w:type="dxa"/>
            <w:shd w:val="clear" w:color="auto" w:fill="D0CECE" w:themeFill="background2" w:themeFillShade="E6"/>
          </w:tcPr>
          <w:p w:rsidR="001E06E5" w:rsidRDefault="001E06E5" w:rsidP="001E06E5">
            <w:pPr>
              <w:jc w:val="center"/>
            </w:pPr>
            <w:r>
              <w:t>3</w:t>
            </w:r>
          </w:p>
        </w:tc>
        <w:tc>
          <w:tcPr>
            <w:tcW w:w="1988" w:type="dxa"/>
            <w:shd w:val="clear" w:color="auto" w:fill="D0CECE" w:themeFill="background2" w:themeFillShade="E6"/>
          </w:tcPr>
          <w:p w:rsidR="001E06E5" w:rsidRDefault="001E06E5" w:rsidP="001E06E5">
            <w:pPr>
              <w:jc w:val="center"/>
            </w:pPr>
            <w:r>
              <w:t>90</w:t>
            </w:r>
          </w:p>
        </w:tc>
      </w:tr>
      <w:tr w:rsidR="001E06E5" w:rsidTr="001E06E5">
        <w:tc>
          <w:tcPr>
            <w:tcW w:w="1805" w:type="dxa"/>
          </w:tcPr>
          <w:p w:rsidR="001E06E5" w:rsidRDefault="001E06E5" w:rsidP="001E06E5">
            <w:pPr>
              <w:jc w:val="center"/>
            </w:pPr>
            <w:r>
              <w:t>4</w:t>
            </w:r>
          </w:p>
        </w:tc>
        <w:tc>
          <w:tcPr>
            <w:tcW w:w="1988" w:type="dxa"/>
          </w:tcPr>
          <w:p w:rsidR="001E06E5" w:rsidRDefault="001E06E5" w:rsidP="001E06E5">
            <w:pPr>
              <w:jc w:val="center"/>
            </w:pPr>
            <w:r>
              <w:t>85</w:t>
            </w:r>
          </w:p>
        </w:tc>
      </w:tr>
      <w:tr w:rsidR="001E06E5" w:rsidTr="001E06E5">
        <w:tc>
          <w:tcPr>
            <w:tcW w:w="1805" w:type="dxa"/>
            <w:shd w:val="clear" w:color="auto" w:fill="D0CECE" w:themeFill="background2" w:themeFillShade="E6"/>
          </w:tcPr>
          <w:p w:rsidR="001E06E5" w:rsidRDefault="001E06E5" w:rsidP="001E06E5">
            <w:pPr>
              <w:jc w:val="center"/>
            </w:pPr>
            <w:r>
              <w:t>5</w:t>
            </w:r>
          </w:p>
        </w:tc>
        <w:tc>
          <w:tcPr>
            <w:tcW w:w="1988" w:type="dxa"/>
            <w:shd w:val="clear" w:color="auto" w:fill="D0CECE" w:themeFill="background2" w:themeFillShade="E6"/>
          </w:tcPr>
          <w:p w:rsidR="001E06E5" w:rsidRDefault="001E06E5" w:rsidP="001E06E5">
            <w:pPr>
              <w:jc w:val="center"/>
            </w:pPr>
            <w:r>
              <w:t>80</w:t>
            </w:r>
          </w:p>
        </w:tc>
      </w:tr>
      <w:tr w:rsidR="001E06E5" w:rsidTr="001E06E5">
        <w:tc>
          <w:tcPr>
            <w:tcW w:w="1805" w:type="dxa"/>
          </w:tcPr>
          <w:p w:rsidR="001E06E5" w:rsidRDefault="001E06E5" w:rsidP="001E06E5">
            <w:pPr>
              <w:jc w:val="center"/>
            </w:pPr>
            <w:r>
              <w:t>6</w:t>
            </w:r>
          </w:p>
        </w:tc>
        <w:tc>
          <w:tcPr>
            <w:tcW w:w="1988" w:type="dxa"/>
          </w:tcPr>
          <w:p w:rsidR="001E06E5" w:rsidRDefault="001E06E5" w:rsidP="001E06E5">
            <w:pPr>
              <w:jc w:val="center"/>
            </w:pPr>
            <w:r>
              <w:t>75</w:t>
            </w:r>
          </w:p>
        </w:tc>
      </w:tr>
      <w:tr w:rsidR="001E06E5" w:rsidTr="001E06E5">
        <w:tc>
          <w:tcPr>
            <w:tcW w:w="1805" w:type="dxa"/>
            <w:shd w:val="clear" w:color="auto" w:fill="D0CECE" w:themeFill="background2" w:themeFillShade="E6"/>
          </w:tcPr>
          <w:p w:rsidR="001E06E5" w:rsidRDefault="001E06E5" w:rsidP="001E06E5">
            <w:pPr>
              <w:jc w:val="center"/>
            </w:pPr>
            <w:r>
              <w:t>7</w:t>
            </w:r>
          </w:p>
        </w:tc>
        <w:tc>
          <w:tcPr>
            <w:tcW w:w="1988" w:type="dxa"/>
            <w:shd w:val="clear" w:color="auto" w:fill="D0CECE" w:themeFill="background2" w:themeFillShade="E6"/>
          </w:tcPr>
          <w:p w:rsidR="001E06E5" w:rsidRDefault="001E06E5" w:rsidP="001E06E5">
            <w:pPr>
              <w:jc w:val="center"/>
            </w:pPr>
            <w:r>
              <w:t>70</w:t>
            </w:r>
          </w:p>
        </w:tc>
      </w:tr>
      <w:tr w:rsidR="001E06E5" w:rsidTr="001E06E5">
        <w:tc>
          <w:tcPr>
            <w:tcW w:w="1805" w:type="dxa"/>
          </w:tcPr>
          <w:p w:rsidR="001E06E5" w:rsidRDefault="001E06E5" w:rsidP="001E06E5">
            <w:pPr>
              <w:jc w:val="center"/>
            </w:pPr>
            <w:r>
              <w:t>8</w:t>
            </w:r>
          </w:p>
        </w:tc>
        <w:tc>
          <w:tcPr>
            <w:tcW w:w="1988" w:type="dxa"/>
          </w:tcPr>
          <w:p w:rsidR="001E06E5" w:rsidRDefault="001E06E5" w:rsidP="001E06E5">
            <w:pPr>
              <w:jc w:val="center"/>
            </w:pPr>
            <w:r>
              <w:t>65</w:t>
            </w:r>
          </w:p>
        </w:tc>
      </w:tr>
      <w:tr w:rsidR="001E06E5" w:rsidTr="001E06E5">
        <w:tc>
          <w:tcPr>
            <w:tcW w:w="1805" w:type="dxa"/>
            <w:shd w:val="clear" w:color="auto" w:fill="D0CECE" w:themeFill="background2" w:themeFillShade="E6"/>
          </w:tcPr>
          <w:p w:rsidR="001E06E5" w:rsidRDefault="001E06E5" w:rsidP="001E06E5">
            <w:pPr>
              <w:jc w:val="center"/>
            </w:pPr>
            <w:r>
              <w:t>9</w:t>
            </w:r>
          </w:p>
        </w:tc>
        <w:tc>
          <w:tcPr>
            <w:tcW w:w="1988" w:type="dxa"/>
            <w:shd w:val="clear" w:color="auto" w:fill="D0CECE" w:themeFill="background2" w:themeFillShade="E6"/>
          </w:tcPr>
          <w:p w:rsidR="001E06E5" w:rsidRDefault="001E06E5" w:rsidP="001E06E5">
            <w:pPr>
              <w:jc w:val="center"/>
            </w:pPr>
            <w:r>
              <w:t>60</w:t>
            </w:r>
          </w:p>
        </w:tc>
      </w:tr>
      <w:tr w:rsidR="001E06E5" w:rsidTr="001E06E5">
        <w:tc>
          <w:tcPr>
            <w:tcW w:w="1805" w:type="dxa"/>
          </w:tcPr>
          <w:p w:rsidR="001E06E5" w:rsidRDefault="001E06E5" w:rsidP="001E06E5">
            <w:pPr>
              <w:jc w:val="center"/>
            </w:pPr>
            <w:r>
              <w:t>10</w:t>
            </w:r>
          </w:p>
        </w:tc>
        <w:tc>
          <w:tcPr>
            <w:tcW w:w="1988" w:type="dxa"/>
          </w:tcPr>
          <w:p w:rsidR="001E06E5" w:rsidRDefault="001E06E5" w:rsidP="001E06E5">
            <w:pPr>
              <w:jc w:val="center"/>
            </w:pPr>
            <w:r>
              <w:t>55</w:t>
            </w:r>
          </w:p>
        </w:tc>
      </w:tr>
      <w:tr w:rsidR="001E06E5" w:rsidTr="001E06E5">
        <w:tc>
          <w:tcPr>
            <w:tcW w:w="1805" w:type="dxa"/>
            <w:shd w:val="clear" w:color="auto" w:fill="D0CECE" w:themeFill="background2" w:themeFillShade="E6"/>
          </w:tcPr>
          <w:p w:rsidR="001E06E5" w:rsidRDefault="001E06E5" w:rsidP="001E06E5">
            <w:pPr>
              <w:jc w:val="center"/>
            </w:pPr>
            <w:r>
              <w:t>11</w:t>
            </w:r>
          </w:p>
        </w:tc>
        <w:tc>
          <w:tcPr>
            <w:tcW w:w="1988" w:type="dxa"/>
            <w:shd w:val="clear" w:color="auto" w:fill="D0CECE" w:themeFill="background2" w:themeFillShade="E6"/>
          </w:tcPr>
          <w:p w:rsidR="001E06E5" w:rsidRDefault="001E06E5" w:rsidP="001E06E5">
            <w:pPr>
              <w:jc w:val="center"/>
            </w:pPr>
            <w:r>
              <w:t>50</w:t>
            </w:r>
          </w:p>
        </w:tc>
      </w:tr>
      <w:tr w:rsidR="001E06E5" w:rsidTr="001E06E5">
        <w:tc>
          <w:tcPr>
            <w:tcW w:w="1805" w:type="dxa"/>
          </w:tcPr>
          <w:p w:rsidR="001E06E5" w:rsidRDefault="001E06E5" w:rsidP="001E06E5">
            <w:pPr>
              <w:jc w:val="center"/>
            </w:pPr>
            <w:r>
              <w:t>12</w:t>
            </w:r>
          </w:p>
        </w:tc>
        <w:tc>
          <w:tcPr>
            <w:tcW w:w="1988" w:type="dxa"/>
          </w:tcPr>
          <w:p w:rsidR="001E06E5" w:rsidRDefault="001E06E5" w:rsidP="001E06E5">
            <w:pPr>
              <w:jc w:val="center"/>
            </w:pPr>
            <w:r>
              <w:t>45</w:t>
            </w:r>
          </w:p>
        </w:tc>
      </w:tr>
      <w:tr w:rsidR="001E06E5" w:rsidTr="001E06E5">
        <w:tc>
          <w:tcPr>
            <w:tcW w:w="1805" w:type="dxa"/>
            <w:shd w:val="clear" w:color="auto" w:fill="D0CECE" w:themeFill="background2" w:themeFillShade="E6"/>
          </w:tcPr>
          <w:p w:rsidR="001E06E5" w:rsidRDefault="001E06E5" w:rsidP="001E06E5">
            <w:pPr>
              <w:jc w:val="center"/>
            </w:pPr>
            <w:r>
              <w:t>13</w:t>
            </w:r>
          </w:p>
        </w:tc>
        <w:tc>
          <w:tcPr>
            <w:tcW w:w="1988" w:type="dxa"/>
            <w:shd w:val="clear" w:color="auto" w:fill="D0CECE" w:themeFill="background2" w:themeFillShade="E6"/>
          </w:tcPr>
          <w:p w:rsidR="001E06E5" w:rsidRDefault="001E06E5" w:rsidP="001E06E5">
            <w:pPr>
              <w:jc w:val="center"/>
            </w:pPr>
            <w:r>
              <w:t>40</w:t>
            </w:r>
          </w:p>
        </w:tc>
      </w:tr>
      <w:tr w:rsidR="001E06E5" w:rsidTr="001E06E5">
        <w:tc>
          <w:tcPr>
            <w:tcW w:w="1805" w:type="dxa"/>
          </w:tcPr>
          <w:p w:rsidR="001E06E5" w:rsidRDefault="001E06E5" w:rsidP="001E06E5">
            <w:pPr>
              <w:jc w:val="center"/>
            </w:pPr>
            <w:r>
              <w:t>14</w:t>
            </w:r>
          </w:p>
        </w:tc>
        <w:tc>
          <w:tcPr>
            <w:tcW w:w="1988" w:type="dxa"/>
          </w:tcPr>
          <w:p w:rsidR="001E06E5" w:rsidRDefault="001E06E5" w:rsidP="001E06E5">
            <w:pPr>
              <w:jc w:val="center"/>
            </w:pPr>
            <w:r>
              <w:t>35</w:t>
            </w:r>
          </w:p>
        </w:tc>
      </w:tr>
      <w:tr w:rsidR="001E06E5" w:rsidTr="001E06E5">
        <w:tc>
          <w:tcPr>
            <w:tcW w:w="1805" w:type="dxa"/>
            <w:shd w:val="clear" w:color="auto" w:fill="D0CECE" w:themeFill="background2" w:themeFillShade="E6"/>
          </w:tcPr>
          <w:p w:rsidR="001E06E5" w:rsidRDefault="001E06E5" w:rsidP="001E06E5">
            <w:pPr>
              <w:jc w:val="center"/>
            </w:pPr>
            <w:r>
              <w:t>15</w:t>
            </w:r>
          </w:p>
        </w:tc>
        <w:tc>
          <w:tcPr>
            <w:tcW w:w="1988" w:type="dxa"/>
            <w:shd w:val="clear" w:color="auto" w:fill="D0CECE" w:themeFill="background2" w:themeFillShade="E6"/>
          </w:tcPr>
          <w:p w:rsidR="001E06E5" w:rsidRDefault="001E06E5" w:rsidP="001E06E5">
            <w:pPr>
              <w:jc w:val="center"/>
            </w:pPr>
            <w:r>
              <w:t>30</w:t>
            </w:r>
          </w:p>
        </w:tc>
      </w:tr>
      <w:tr w:rsidR="001E06E5" w:rsidTr="001E06E5">
        <w:tc>
          <w:tcPr>
            <w:tcW w:w="1805" w:type="dxa"/>
          </w:tcPr>
          <w:p w:rsidR="001E06E5" w:rsidRDefault="001E06E5" w:rsidP="001E06E5">
            <w:pPr>
              <w:jc w:val="center"/>
            </w:pPr>
            <w:r>
              <w:t>powyżej 15</w:t>
            </w:r>
          </w:p>
        </w:tc>
        <w:tc>
          <w:tcPr>
            <w:tcW w:w="1988" w:type="dxa"/>
          </w:tcPr>
          <w:p w:rsidR="001E06E5" w:rsidRDefault="001E06E5" w:rsidP="001E06E5">
            <w:pPr>
              <w:jc w:val="center"/>
            </w:pPr>
            <w:r>
              <w:t>0</w:t>
            </w:r>
          </w:p>
        </w:tc>
      </w:tr>
    </w:tbl>
    <w:p w:rsidR="00C85AA3" w:rsidRDefault="00C85AA3" w:rsidP="00C85AA3"/>
    <w:p w:rsidR="001E06E5" w:rsidRDefault="001E06E5" w:rsidP="00C85AA3"/>
    <w:p w:rsidR="001E06E5" w:rsidRDefault="001E06E5" w:rsidP="00C85AA3"/>
    <w:p w:rsidR="001E06E5" w:rsidRDefault="001E06E5" w:rsidP="00C85AA3"/>
    <w:p w:rsidR="001E06E5" w:rsidRDefault="001E06E5" w:rsidP="00C85AA3"/>
    <w:p w:rsidR="001E06E5" w:rsidRDefault="001E06E5" w:rsidP="00C85AA3"/>
    <w:p w:rsidR="001E06E5" w:rsidRDefault="001E06E5" w:rsidP="00C85AA3"/>
    <w:p w:rsidR="001E06E5" w:rsidRDefault="001E06E5" w:rsidP="00C85AA3"/>
    <w:p w:rsidR="001E06E5" w:rsidRDefault="001E06E5" w:rsidP="00C85AA3"/>
    <w:p w:rsidR="001E06E5" w:rsidRDefault="001E06E5" w:rsidP="00C85AA3"/>
    <w:p w:rsidR="00BD5E50" w:rsidRDefault="00BD5E50" w:rsidP="00C85AA3"/>
    <w:p w:rsidR="00BD5E50" w:rsidRDefault="00BD5E50" w:rsidP="00C85AA3"/>
    <w:p w:rsidR="00BD5E50" w:rsidRDefault="00BD5E50" w:rsidP="00C85AA3"/>
    <w:p w:rsidR="00BD5E50" w:rsidRDefault="00BD5E50" w:rsidP="00C85AA3"/>
    <w:p w:rsidR="00BD5E50" w:rsidRDefault="00BD5E50" w:rsidP="00C85AA3"/>
    <w:p w:rsidR="00BD5E50" w:rsidRDefault="00BD5E50" w:rsidP="00C85AA3"/>
    <w:p w:rsidR="00BD5E50" w:rsidRDefault="00BD5E50" w:rsidP="00C85AA3"/>
    <w:p w:rsidR="00BD5E50" w:rsidRDefault="00BD5E50" w:rsidP="00C85AA3"/>
    <w:p w:rsidR="00BD5E50" w:rsidRDefault="00BD5E50" w:rsidP="00C85AA3"/>
    <w:p w:rsidR="00BD5E50" w:rsidRDefault="00BD5E50" w:rsidP="00C85AA3"/>
    <w:p w:rsidR="00BD5E50" w:rsidRDefault="00BD5E50" w:rsidP="00C85AA3"/>
    <w:p w:rsidR="00BD5E50" w:rsidRDefault="00BD5E50" w:rsidP="00C85AA3"/>
    <w:p w:rsidR="00BD5E50" w:rsidRDefault="00BD5E50" w:rsidP="00C85AA3"/>
    <w:p w:rsidR="00BD5E50" w:rsidRDefault="00BD5E50" w:rsidP="00C85AA3"/>
    <w:p w:rsidR="00BD5E50" w:rsidRDefault="00BD5E50" w:rsidP="00C85AA3"/>
    <w:p w:rsidR="00BD5E50" w:rsidRDefault="00BD5E50" w:rsidP="00C85AA3"/>
    <w:p w:rsidR="00BD5E50" w:rsidRDefault="00BD5E50" w:rsidP="00C85AA3"/>
    <w:p w:rsidR="00BD5E50" w:rsidRDefault="00BD5E50" w:rsidP="00C85AA3"/>
    <w:p w:rsidR="00BD5E50" w:rsidRDefault="00BD5E50" w:rsidP="00C85AA3"/>
    <w:p w:rsidR="00BD5E50" w:rsidRDefault="00BD5E50" w:rsidP="00C85AA3"/>
    <w:p w:rsidR="001E06E5" w:rsidRDefault="001E06E5" w:rsidP="00C85AA3">
      <w:r>
        <w:t xml:space="preserve">Zawodnik otrzyma </w:t>
      </w:r>
      <w:r w:rsidRPr="00BD5E50">
        <w:rPr>
          <w:b/>
        </w:rPr>
        <w:t>zero punktów za lądowanie</w:t>
      </w:r>
      <w:r>
        <w:t>, jeśli:</w:t>
      </w:r>
    </w:p>
    <w:p w:rsidR="001E06E5" w:rsidRDefault="001E06E5" w:rsidP="00C85AA3"/>
    <w:p w:rsidR="001E06E5" w:rsidRDefault="001E06E5" w:rsidP="001E06E5">
      <w:r>
        <w:t>a) nos modelu po wylądowaniu wbije się w ziemię, a ogon nie spoczywa na ziemi (pkt 7d),</w:t>
      </w:r>
    </w:p>
    <w:p w:rsidR="001E06E5" w:rsidRDefault="001E06E5" w:rsidP="001E06E5"/>
    <w:p w:rsidR="001E06E5" w:rsidRDefault="001E06E5" w:rsidP="001E06E5">
      <w:r>
        <w:t>b) od modelu odpadnie jakakolwiek część,</w:t>
      </w:r>
    </w:p>
    <w:p w:rsidR="001E06E5" w:rsidRDefault="001E06E5" w:rsidP="001E06E5"/>
    <w:p w:rsidR="001E06E5" w:rsidRDefault="001E06E5" w:rsidP="001E06E5">
      <w:r>
        <w:t>c) po wylądowaniu model nie jest zdatny do lotu,</w:t>
      </w:r>
    </w:p>
    <w:p w:rsidR="001E06E5" w:rsidRDefault="001E06E5" w:rsidP="001E06E5"/>
    <w:p w:rsidR="001E06E5" w:rsidRDefault="001E06E5" w:rsidP="001E06E5">
      <w:r>
        <w:t xml:space="preserve">d) model nie wylądował w czasie </w:t>
      </w:r>
      <w:r w:rsidR="00D831F5">
        <w:t>trwania kolejki</w:t>
      </w:r>
      <w:r>
        <w:t xml:space="preserve"> (ramowym),</w:t>
      </w:r>
    </w:p>
    <w:p w:rsidR="001E06E5" w:rsidRDefault="001E06E5" w:rsidP="001E06E5"/>
    <w:p w:rsidR="001E06E5" w:rsidRDefault="001E06E5" w:rsidP="001E06E5">
      <w:r>
        <w:t>e) model w locie odtyka pilota lub jego pomocnika,</w:t>
      </w:r>
    </w:p>
    <w:p w:rsidR="001E06E5" w:rsidRDefault="001E06E5" w:rsidP="001E06E5"/>
    <w:p w:rsidR="001E06E5" w:rsidRDefault="001E06E5" w:rsidP="001E06E5">
      <w:r>
        <w:t>f) po wylądowaniu model jest dotykany przez pilota lub jego pomocnika przed oficjalnym pomiarem.</w:t>
      </w:r>
    </w:p>
    <w:p w:rsidR="001E06E5" w:rsidRDefault="001E06E5" w:rsidP="001E06E5"/>
    <w:p w:rsidR="001E06E5" w:rsidRDefault="001E06E5" w:rsidP="001E06E5">
      <w:r>
        <w:t xml:space="preserve">Zawodnik otrzymuje </w:t>
      </w:r>
      <w:r w:rsidRPr="00BD5E50">
        <w:rPr>
          <w:b/>
        </w:rPr>
        <w:t>zero punktów za całe zadanie</w:t>
      </w:r>
      <w:r>
        <w:t xml:space="preserve"> (lot i lądowanie), jeśli: </w:t>
      </w:r>
    </w:p>
    <w:p w:rsidR="001E06E5" w:rsidRDefault="001E06E5" w:rsidP="001E06E5"/>
    <w:p w:rsidR="001E06E5" w:rsidRDefault="001E06E5" w:rsidP="001E06E5">
      <w:r>
        <w:t>a) model wyląduje poza wyznaczonym przez organizatorów lądowiskiem,</w:t>
      </w:r>
    </w:p>
    <w:p w:rsidR="001E06E5" w:rsidRDefault="001E06E5" w:rsidP="001E06E5"/>
    <w:p w:rsidR="001E06E5" w:rsidRDefault="001E06E5" w:rsidP="001E06E5">
      <w:r>
        <w:t xml:space="preserve">b) model wyląduje po 30 sekundach od zakończenia casu </w:t>
      </w:r>
      <w:r w:rsidR="00BD5E50">
        <w:t>trwania kolejki</w:t>
      </w:r>
      <w:r>
        <w:t xml:space="preserve"> (ramowego).</w:t>
      </w:r>
    </w:p>
    <w:p w:rsidR="001E06E5" w:rsidRDefault="001E06E5" w:rsidP="001E06E5"/>
    <w:p w:rsidR="001E06E5" w:rsidRDefault="001E06E5" w:rsidP="001E06E5">
      <w:r>
        <w:t>8.3 Przed rozpoczęciem zawodów organizator może wyznaczyć tzw. strefy bezpieczeństwa i strefy zakazu lądowania.</w:t>
      </w:r>
    </w:p>
    <w:p w:rsidR="00BD5E50" w:rsidRDefault="00BD5E50" w:rsidP="001E06E5"/>
    <w:p w:rsidR="001E06E5" w:rsidRDefault="001E06E5" w:rsidP="001E06E5">
      <w:r>
        <w:t>Strefa bezpieczeństwa, to przestrzeń powietrzna, przez którą nie wolno przelatywać (ruchliwe ulice, linie kolejowe, budynki itp.).</w:t>
      </w:r>
    </w:p>
    <w:p w:rsidR="001E06E5" w:rsidRDefault="001E06E5" w:rsidP="001E06E5"/>
    <w:p w:rsidR="001E06E5" w:rsidRDefault="001E06E5" w:rsidP="001E06E5">
      <w:r>
        <w:t>Strefy zakazu lądowania, to obszary lotniska, na których lądowanie jest zabronione (parkingi, park modeli, itp.)</w:t>
      </w:r>
    </w:p>
    <w:p w:rsidR="001E06E5" w:rsidRDefault="001E06E5" w:rsidP="001E06E5"/>
    <w:p w:rsidR="001E06E5" w:rsidRDefault="001E06E5" w:rsidP="001E06E5">
      <w:r>
        <w:t>Naruszenia są karane 100 punktami karnymi</w:t>
      </w:r>
      <w:r w:rsidR="00BD5E50">
        <w:t>, odejmowanymi od wyniku końcowego zawodów</w:t>
      </w:r>
      <w:r>
        <w:t>.</w:t>
      </w:r>
    </w:p>
    <w:p w:rsidR="001E06E5" w:rsidRDefault="001E06E5" w:rsidP="001E06E5"/>
    <w:p w:rsidR="001E06E5" w:rsidRDefault="001E06E5" w:rsidP="001E06E5">
      <w:r>
        <w:t>9. Punktacja końcowa.</w:t>
      </w:r>
    </w:p>
    <w:p w:rsidR="001E06E5" w:rsidRDefault="001E06E5" w:rsidP="001E06E5"/>
    <w:p w:rsidR="001E06E5" w:rsidRDefault="001E06E5" w:rsidP="001E06E5">
      <w:r>
        <w:t>Ostateczna klasyfikacja zawodników zostaje ustalona na podstawie rund finałowych dla zawodników „</w:t>
      </w:r>
      <w:proofErr w:type="spellStart"/>
      <w:r>
        <w:t>Fly</w:t>
      </w:r>
      <w:proofErr w:type="spellEnd"/>
      <w:r>
        <w:t>-Off” oraz klasyfikacji rund eliminacyjnych dla pozostałych zawodników.</w:t>
      </w:r>
    </w:p>
    <w:p w:rsidR="001E06E5" w:rsidRDefault="001E06E5" w:rsidP="001E06E5"/>
    <w:p w:rsidR="001E06E5" w:rsidRDefault="001E06E5" w:rsidP="001E06E5">
      <w:r>
        <w:t>W przypadku braku możliwości rozegrania rundy finałowej, klasyfikacja z rund eliminacyjnych jest klasyfikacją końcową zawodów</w:t>
      </w:r>
      <w:r w:rsidR="00BD5E50">
        <w:t>.</w:t>
      </w:r>
    </w:p>
    <w:p w:rsidR="00BD5E50" w:rsidRDefault="00BD5E50" w:rsidP="001E06E5"/>
    <w:p w:rsidR="00BD5E50" w:rsidRDefault="00BD5E50" w:rsidP="001E06E5"/>
    <w:p w:rsidR="00BD5E50" w:rsidRDefault="00BD5E50" w:rsidP="001E06E5"/>
    <w:p w:rsidR="00BD5E50" w:rsidRDefault="00BD5E50" w:rsidP="001E06E5"/>
    <w:p w:rsidR="00BD5E50" w:rsidRPr="00BD5E50" w:rsidRDefault="00BD5E50" w:rsidP="001E06E5">
      <w:pPr>
        <w:rPr>
          <w:b/>
          <w:i/>
        </w:rPr>
      </w:pPr>
      <w:r w:rsidRPr="00BD5E50">
        <w:rPr>
          <w:b/>
          <w:i/>
        </w:rPr>
        <w:t>Opracował: Krzysztof Gawłowski</w:t>
      </w:r>
    </w:p>
    <w:p w:rsidR="00BD5E50" w:rsidRPr="00BD5E50" w:rsidRDefault="00BD5E50" w:rsidP="001E06E5">
      <w:pPr>
        <w:rPr>
          <w:b/>
          <w:i/>
        </w:rPr>
      </w:pPr>
      <w:r w:rsidRPr="00BD5E50">
        <w:rPr>
          <w:b/>
          <w:i/>
        </w:rPr>
        <w:t>Aeroklub Podhalański</w:t>
      </w:r>
    </w:p>
    <w:p w:rsidR="00BD5E50" w:rsidRPr="00BD5E50" w:rsidRDefault="00BD5E50" w:rsidP="001E06E5">
      <w:pPr>
        <w:rPr>
          <w:b/>
          <w:i/>
        </w:rPr>
      </w:pPr>
      <w:r w:rsidRPr="00BD5E50">
        <w:rPr>
          <w:b/>
          <w:i/>
        </w:rPr>
        <w:t>Wrzesień 2023.</w:t>
      </w:r>
      <w:bookmarkStart w:id="0" w:name="_GoBack"/>
      <w:bookmarkEnd w:id="0"/>
    </w:p>
    <w:sectPr w:rsidR="00BD5E50" w:rsidRPr="00BD5E50" w:rsidSect="00102C9C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E96733"/>
    <w:multiLevelType w:val="hybridMultilevel"/>
    <w:tmpl w:val="7F4C27C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97295F"/>
    <w:multiLevelType w:val="hybridMultilevel"/>
    <w:tmpl w:val="BF00DB7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BE7CC2"/>
    <w:multiLevelType w:val="hybridMultilevel"/>
    <w:tmpl w:val="39EED69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426513"/>
    <w:multiLevelType w:val="hybridMultilevel"/>
    <w:tmpl w:val="C63A201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F13560"/>
    <w:multiLevelType w:val="hybridMultilevel"/>
    <w:tmpl w:val="6062EF8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8A020E"/>
    <w:multiLevelType w:val="hybridMultilevel"/>
    <w:tmpl w:val="374A58D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731BF6"/>
    <w:multiLevelType w:val="hybridMultilevel"/>
    <w:tmpl w:val="1F10172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3D78BB"/>
    <w:multiLevelType w:val="hybridMultilevel"/>
    <w:tmpl w:val="F3C678D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9FC0F43"/>
    <w:multiLevelType w:val="hybridMultilevel"/>
    <w:tmpl w:val="1CD2FF9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D311771"/>
    <w:multiLevelType w:val="hybridMultilevel"/>
    <w:tmpl w:val="CDC6B9F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9261599"/>
    <w:multiLevelType w:val="hybridMultilevel"/>
    <w:tmpl w:val="A75E31D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2C703AD"/>
    <w:multiLevelType w:val="hybridMultilevel"/>
    <w:tmpl w:val="41502D1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DB5EB0"/>
    <w:multiLevelType w:val="hybridMultilevel"/>
    <w:tmpl w:val="5F1E81C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C9E1C23"/>
    <w:multiLevelType w:val="hybridMultilevel"/>
    <w:tmpl w:val="F4B8DA6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F146D2C"/>
    <w:multiLevelType w:val="hybridMultilevel"/>
    <w:tmpl w:val="C0341DF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13"/>
  </w:num>
  <w:num w:numId="4">
    <w:abstractNumId w:val="1"/>
  </w:num>
  <w:num w:numId="5">
    <w:abstractNumId w:val="6"/>
  </w:num>
  <w:num w:numId="6">
    <w:abstractNumId w:val="12"/>
  </w:num>
  <w:num w:numId="7">
    <w:abstractNumId w:val="7"/>
  </w:num>
  <w:num w:numId="8">
    <w:abstractNumId w:val="2"/>
  </w:num>
  <w:num w:numId="9">
    <w:abstractNumId w:val="11"/>
  </w:num>
  <w:num w:numId="10">
    <w:abstractNumId w:val="8"/>
  </w:num>
  <w:num w:numId="11">
    <w:abstractNumId w:val="10"/>
  </w:num>
  <w:num w:numId="12">
    <w:abstractNumId w:val="4"/>
  </w:num>
  <w:num w:numId="13">
    <w:abstractNumId w:val="0"/>
  </w:num>
  <w:num w:numId="14">
    <w:abstractNumId w:val="14"/>
  </w:num>
  <w:num w:numId="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028C"/>
    <w:rsid w:val="0007428A"/>
    <w:rsid w:val="000F08C1"/>
    <w:rsid w:val="000F749B"/>
    <w:rsid w:val="00102C9C"/>
    <w:rsid w:val="001E06E5"/>
    <w:rsid w:val="004924CF"/>
    <w:rsid w:val="004F66F8"/>
    <w:rsid w:val="005B5310"/>
    <w:rsid w:val="00811C1E"/>
    <w:rsid w:val="00921734"/>
    <w:rsid w:val="009D4671"/>
    <w:rsid w:val="00B54FC6"/>
    <w:rsid w:val="00B56020"/>
    <w:rsid w:val="00BC325F"/>
    <w:rsid w:val="00BD5E50"/>
    <w:rsid w:val="00BD603E"/>
    <w:rsid w:val="00C85AA3"/>
    <w:rsid w:val="00D831F5"/>
    <w:rsid w:val="00DB2196"/>
    <w:rsid w:val="00F70128"/>
    <w:rsid w:val="00FB028C"/>
    <w:rsid w:val="00FD41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D898712"/>
  <w15:chartTrackingRefBased/>
  <w15:docId w15:val="{B1FA11B3-14C0-0B45-9E1C-6A2848B2B6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0F749B"/>
    <w:pPr>
      <w:ind w:left="720"/>
      <w:contextualSpacing/>
    </w:pPr>
  </w:style>
  <w:style w:type="table" w:styleId="Tabela-Siatka">
    <w:name w:val="Table Grid"/>
    <w:basedOn w:val="Standardowy"/>
    <w:uiPriority w:val="39"/>
    <w:rsid w:val="001E06E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243</TotalTime>
  <Pages>7</Pages>
  <Words>1723</Words>
  <Characters>10344</Characters>
  <Application>Microsoft Office Word</Application>
  <DocSecurity>0</DocSecurity>
  <Lines>86</Lines>
  <Paragraphs>24</Paragraphs>
  <ScaleCrop>false</ScaleCrop>
  <Company/>
  <LinksUpToDate>false</LinksUpToDate>
  <CharactersWithSpaces>12043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11</cp:revision>
  <dcterms:created xsi:type="dcterms:W3CDTF">2023-09-23T19:49:00Z</dcterms:created>
  <dcterms:modified xsi:type="dcterms:W3CDTF">2023-09-27T20:09:00Z</dcterms:modified>
</cp:coreProperties>
</file>